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E8642">
      <w:pPr>
        <w:pStyle w:val="4"/>
        <w:spacing w:line="520" w:lineRule="exact"/>
        <w:ind w:firstLine="0" w:firstLineChars="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附件1：</w:t>
      </w:r>
      <w:bookmarkStart w:id="0" w:name="OLE_LINK3"/>
    </w:p>
    <w:p w14:paraId="76C15275">
      <w:pPr>
        <w:pStyle w:val="4"/>
        <w:spacing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电脑端在线考试操作步骤</w:t>
      </w:r>
      <w:bookmarkEnd w:id="0"/>
    </w:p>
    <w:p w14:paraId="46A324CC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  <w:bookmarkStart w:id="1" w:name="_GoBack"/>
      <w:bookmarkEnd w:id="1"/>
    </w:p>
    <w:p w14:paraId="249A622A">
      <w:pPr>
        <w:pStyle w:val="4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浏览器输入网址：</w:t>
      </w:r>
      <w:r>
        <w:rPr>
          <w:rFonts w:ascii="仿宋" w:hAnsi="仿宋" w:eastAsia="仿宋" w:cs="宋体"/>
          <w:sz w:val="32"/>
          <w:szCs w:val="32"/>
        </w:rPr>
        <w:t>https://shaaxzkexam.xjtudlc.com/</w:t>
      </w:r>
    </w:p>
    <w:p w14:paraId="7534FC9A">
      <w:pPr>
        <w:pStyle w:val="4"/>
        <w:spacing w:line="520" w:lineRule="exact"/>
        <w:ind w:left="360" w:firstLine="0" w:firstLineChars="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输入考号和密码登录考试系统。</w:t>
      </w:r>
    </w:p>
    <w:p w14:paraId="56F3870C">
      <w:pPr>
        <w:pStyle w:val="4"/>
        <w:ind w:left="357" w:firstLine="0" w:firstLineChars="0"/>
        <w:rPr>
          <w:rFonts w:ascii="仿宋" w:hAnsi="仿宋" w:eastAsia="仿宋" w:cs="宋体"/>
          <w:sz w:val="32"/>
          <w:szCs w:val="32"/>
        </w:rPr>
      </w:pPr>
      <w:r>
        <w:drawing>
          <wp:inline distT="0" distB="0" distL="0" distR="0">
            <wp:extent cx="5091430" cy="2362200"/>
            <wp:effectExtent l="0" t="0" r="139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6672" cy="23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30973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5255260</wp:posOffset>
            </wp:positionV>
            <wp:extent cx="4745990" cy="2122805"/>
            <wp:effectExtent l="0" t="0" r="16510" b="1079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599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32"/>
          <w:szCs w:val="32"/>
        </w:rPr>
        <w:t>2</w:t>
      </w:r>
      <w:r>
        <w:rPr>
          <w:rFonts w:ascii="仿宋" w:hAnsi="仿宋" w:eastAsia="仿宋" w:cs="宋体"/>
          <w:sz w:val="32"/>
          <w:szCs w:val="32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进入考试系统，核对考试科目，点击“进入考场”，认真阅读考试须知，点击“开始考试”。</w:t>
      </w:r>
    </w:p>
    <w:p w14:paraId="0DA41397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2662555</wp:posOffset>
            </wp:positionV>
            <wp:extent cx="4603750" cy="2080260"/>
            <wp:effectExtent l="0" t="0" r="6350" b="15240"/>
            <wp:wrapTopAndBottom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FD3FB0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</w:t>
      </w:r>
      <w:r>
        <w:rPr>
          <w:rFonts w:ascii="仿宋" w:hAnsi="仿宋" w:eastAsia="仿宋" w:cs="宋体"/>
          <w:sz w:val="32"/>
          <w:szCs w:val="32"/>
        </w:rPr>
        <w:t>.</w:t>
      </w:r>
      <w:r>
        <w:rPr>
          <w:rFonts w:ascii="Segoe UI" w:hAnsi="Segoe UI" w:cs="Segoe UI"/>
          <w:shd w:val="clear" w:color="auto" w:fill="FFFFFF"/>
        </w:rPr>
        <w:t xml:space="preserve"> </w:t>
      </w:r>
      <w:r>
        <w:rPr>
          <w:rFonts w:ascii="仿宋" w:hAnsi="仿宋" w:eastAsia="仿宋" w:cs="Segoe UI"/>
          <w:sz w:val="32"/>
          <w:szCs w:val="32"/>
          <w:shd w:val="clear" w:color="auto" w:fill="FFFFFF"/>
        </w:rPr>
        <w:t>“点击拍摄” 按钮启动人脸识别，比对通过，系统自动抽取试题。</w:t>
      </w:r>
      <w:r>
        <w:rPr>
          <w:rFonts w:hint="eastAsia" w:ascii="仿宋" w:hAnsi="仿宋" w:eastAsia="仿宋" w:cs="Segoe UI"/>
          <w:sz w:val="32"/>
          <w:szCs w:val="32"/>
          <w:shd w:val="clear" w:color="auto" w:fill="FFFFFF"/>
        </w:rPr>
        <w:t>考生</w:t>
      </w:r>
      <w:r>
        <w:rPr>
          <w:rFonts w:ascii="仿宋" w:hAnsi="仿宋" w:eastAsia="仿宋" w:cs="Segoe UI"/>
          <w:sz w:val="32"/>
          <w:szCs w:val="32"/>
          <w:shd w:val="clear" w:color="auto" w:fill="FFFFFF"/>
        </w:rPr>
        <w:t>按顺序完成答题，全部作答完毕，点击页面右上角的 “交卷” 按钮提交试卷。</w:t>
      </w:r>
    </w:p>
    <w:p w14:paraId="2E093185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198120</wp:posOffset>
            </wp:positionH>
            <wp:positionV relativeFrom="paragraph">
              <wp:posOffset>103505</wp:posOffset>
            </wp:positionV>
            <wp:extent cx="4486275" cy="2568575"/>
            <wp:effectExtent l="0" t="0" r="9525" b="317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4308D4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</w:p>
    <w:p w14:paraId="1476A8A1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</w:p>
    <w:p w14:paraId="01FE88C1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</w:p>
    <w:p w14:paraId="58864A16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</w:p>
    <w:p w14:paraId="1D9C29DA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</w:p>
    <w:p w14:paraId="3889E4C4">
      <w:pPr>
        <w:pStyle w:val="4"/>
        <w:spacing w:line="520" w:lineRule="exact"/>
        <w:ind w:firstLine="640"/>
        <w:rPr>
          <w:rFonts w:ascii="仿宋" w:hAnsi="仿宋" w:eastAsia="仿宋" w:cs="宋体"/>
          <w:sz w:val="32"/>
          <w:szCs w:val="32"/>
        </w:rPr>
      </w:pPr>
    </w:p>
    <w:p w14:paraId="0C9B0884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</w:p>
    <w:p w14:paraId="45109BF6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202565</wp:posOffset>
            </wp:positionH>
            <wp:positionV relativeFrom="paragraph">
              <wp:posOffset>210185</wp:posOffset>
            </wp:positionV>
            <wp:extent cx="4467860" cy="2035810"/>
            <wp:effectExtent l="0" t="0" r="8890" b="254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7860" cy="204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09BCBB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</w:p>
    <w:p w14:paraId="74168629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</w:p>
    <w:p w14:paraId="1CEF54E0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</w:p>
    <w:p w14:paraId="0F0B33A0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</w:p>
    <w:p w14:paraId="7C667654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</w:p>
    <w:p w14:paraId="6A4743E7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</w:p>
    <w:p w14:paraId="73E35013">
      <w:pPr>
        <w:pStyle w:val="4"/>
        <w:spacing w:line="520" w:lineRule="exact"/>
        <w:ind w:firstLine="0" w:firstLineChars="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4</w:t>
      </w:r>
      <w:r>
        <w:rPr>
          <w:rFonts w:ascii="仿宋" w:hAnsi="仿宋" w:eastAsia="仿宋" w:cs="宋体"/>
          <w:sz w:val="32"/>
          <w:szCs w:val="32"/>
        </w:rPr>
        <w:t>.</w:t>
      </w:r>
      <w:r>
        <w:rPr>
          <w:rFonts w:ascii="Segoe UI" w:hAnsi="Segoe UI" w:cs="Segoe UI"/>
          <w:shd w:val="clear" w:color="auto" w:fill="FFFFFF"/>
        </w:rPr>
        <w:t xml:space="preserve"> </w:t>
      </w:r>
      <w:r>
        <w:rPr>
          <w:rFonts w:ascii="仿宋" w:hAnsi="仿宋" w:eastAsia="仿宋" w:cs="Segoe UI"/>
          <w:sz w:val="32"/>
          <w:szCs w:val="32"/>
          <w:shd w:val="clear" w:color="auto" w:fill="FFFFFF"/>
        </w:rPr>
        <w:t>交</w:t>
      </w:r>
      <w:r>
        <w:rPr>
          <w:rFonts w:hint="eastAsia" w:ascii="仿宋" w:hAnsi="仿宋" w:eastAsia="仿宋" w:cs="Segoe UI"/>
          <w:sz w:val="32"/>
          <w:szCs w:val="32"/>
          <w:shd w:val="clear" w:color="auto" w:fill="FFFFFF"/>
        </w:rPr>
        <w:t>卷</w:t>
      </w:r>
      <w:r>
        <w:rPr>
          <w:rFonts w:ascii="仿宋" w:hAnsi="仿宋" w:eastAsia="仿宋" w:cs="Segoe UI"/>
          <w:sz w:val="32"/>
          <w:szCs w:val="32"/>
          <w:shd w:val="clear" w:color="auto" w:fill="FFFFFF"/>
        </w:rPr>
        <w:t>成功，系统显示本次考试</w:t>
      </w:r>
      <w:r>
        <w:rPr>
          <w:rFonts w:hint="eastAsia" w:ascii="仿宋" w:hAnsi="仿宋" w:eastAsia="仿宋" w:cs="Segoe UI"/>
          <w:sz w:val="32"/>
          <w:szCs w:val="32"/>
          <w:shd w:val="clear" w:color="auto" w:fill="FFFFFF"/>
        </w:rPr>
        <w:t>成绩，</w:t>
      </w:r>
      <w:r>
        <w:rPr>
          <w:rFonts w:ascii="仿宋" w:hAnsi="仿宋" w:eastAsia="仿宋" w:cs="Segoe UI"/>
          <w:sz w:val="32"/>
          <w:szCs w:val="32"/>
          <w:shd w:val="clear" w:color="auto" w:fill="FFFFFF"/>
        </w:rPr>
        <w:t>考生可根据本次成绩，返回系统首页选择第二次作答，或直接进入其他科目</w:t>
      </w:r>
      <w:r>
        <w:rPr>
          <w:rFonts w:hint="eastAsia" w:ascii="仿宋" w:hAnsi="仿宋" w:eastAsia="仿宋" w:cs="Segoe UI"/>
          <w:sz w:val="32"/>
          <w:szCs w:val="32"/>
          <w:shd w:val="clear" w:color="auto" w:fill="FFFFFF"/>
        </w:rPr>
        <w:t>进行</w:t>
      </w:r>
      <w:r>
        <w:rPr>
          <w:rFonts w:ascii="仿宋" w:hAnsi="仿宋" w:eastAsia="仿宋" w:cs="Segoe UI"/>
          <w:sz w:val="32"/>
          <w:szCs w:val="32"/>
          <w:shd w:val="clear" w:color="auto" w:fill="FFFFFF"/>
        </w:rPr>
        <w:t>考试</w:t>
      </w:r>
      <w:r>
        <w:rPr>
          <w:rFonts w:hint="eastAsia" w:ascii="仿宋" w:hAnsi="仿宋" w:eastAsia="仿宋" w:cs="Segoe UI"/>
          <w:sz w:val="32"/>
          <w:szCs w:val="32"/>
          <w:shd w:val="clear" w:color="auto" w:fill="FFFFFF"/>
        </w:rPr>
        <w:t>。</w:t>
      </w:r>
    </w:p>
    <w:p w14:paraId="43B1E664">
      <w:pPr>
        <w:ind w:right="160" w:firstLine="420" w:firstLineChars="200"/>
        <w:jc w:val="right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4850130" cy="2157730"/>
            <wp:effectExtent l="0" t="0" r="7620" b="1397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013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643562">
      <w:pPr>
        <w:ind w:right="160"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163D8525">
      <w:pPr>
        <w:ind w:right="160"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459F2031">
      <w:pPr>
        <w:ind w:right="160"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4DFB5F73">
      <w:pPr>
        <w:ind w:right="1440"/>
        <w:rPr>
          <w:rFonts w:ascii="仿宋" w:hAnsi="仿宋" w:eastAsia="仿宋"/>
          <w:sz w:val="32"/>
          <w:szCs w:val="32"/>
        </w:rPr>
      </w:pPr>
    </w:p>
    <w:p w14:paraId="49340B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43FC1"/>
    <w:multiLevelType w:val="multilevel"/>
    <w:tmpl w:val="18743FC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E6FD0"/>
    <w:rsid w:val="7A18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</Words>
  <Characters>235</Characters>
  <Lines>0</Lines>
  <Paragraphs>0</Paragraphs>
  <TotalTime>0</TotalTime>
  <ScaleCrop>false</ScaleCrop>
  <LinksUpToDate>false</LinksUpToDate>
  <CharactersWithSpaces>240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2025-11-10T09:55:00Z</dcterms:created>
  <dc:creator>李润霞</dc:creator>
  <cp:lastModifiedBy>forward</cp:lastModifiedBy>
  <dcterms:modified xsi:type="dcterms:W3CDTF">2025-11-11T00:46:53Z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74B586D14BCD40AF80D843EC9CDC5187</vt:lpwstr>
  </property>
  <property fmtid="{D5CDD505-2E9C-101B-9397-08002B2CF9AE}" pid="4" name="KSOTemplateDocerSaveRecord">
    <vt:lpwstr>eyJoZGlkIjoiZTE0YjgwMDlhZTQyNmE5NmNiNGU5ZTRlNjE5NGZiMjciLCJ1c2VySWQiOiIyMjgxNDE3MDUifQ==</vt:lpwstr>
  </property>
</Properties>
</file>